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18" w:rsidRPr="003A7E18" w:rsidRDefault="003A7E18" w:rsidP="003A7E18">
      <w:pPr>
        <w:spacing w:after="0"/>
        <w:jc w:val="center"/>
        <w:rPr>
          <w:rFonts w:ascii="Times New Roman" w:hAnsi="Times New Roman" w:cs="Times New Roman"/>
          <w:b/>
        </w:rPr>
      </w:pPr>
      <w:r w:rsidRPr="003A7E18">
        <w:rPr>
          <w:rFonts w:ascii="Times New Roman" w:hAnsi="Times New Roman" w:cs="Times New Roman"/>
          <w:b/>
        </w:rPr>
        <w:t>Как получить пенсию по выслуге в связи.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Как полу</w:t>
      </w:r>
      <w:r>
        <w:rPr>
          <w:rFonts w:ascii="Times New Roman" w:hAnsi="Times New Roman" w:cs="Times New Roman"/>
        </w:rPr>
        <w:t xml:space="preserve">чить пенсию по выслуге в связи </w:t>
      </w:r>
      <w:r w:rsidRPr="003A7E18">
        <w:rPr>
          <w:rFonts w:ascii="Times New Roman" w:hAnsi="Times New Roman" w:cs="Times New Roman"/>
        </w:rPr>
        <w:t>с осуществлен</w:t>
      </w:r>
      <w:r>
        <w:rPr>
          <w:rFonts w:ascii="Times New Roman" w:hAnsi="Times New Roman" w:cs="Times New Roman"/>
        </w:rPr>
        <w:t>ием педагогической деятельности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Досрочная трудовая пенсия по старости в связи с осуществлением педагогической деятельности назначается только после обращения человека в соответствующий пенсионный орган, т.е. для того, чтобы работнику была назначена пенсия нужно подать заявление в Управление пенсионного фонда в города Нижнекамске, который расположен по адресу: город Ниж</w:t>
      </w:r>
      <w:r>
        <w:rPr>
          <w:rFonts w:ascii="Times New Roman" w:hAnsi="Times New Roman" w:cs="Times New Roman"/>
        </w:rPr>
        <w:t>некамск, проспект Мира, дом 60.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proofErr w:type="gramStart"/>
      <w:r w:rsidRPr="003A7E18">
        <w:rPr>
          <w:rFonts w:ascii="Times New Roman" w:hAnsi="Times New Roman" w:cs="Times New Roman"/>
        </w:rPr>
        <w:t>Перечень документов, необходимых для установления досрочной трудовой пенсии по старости утвержден п.2 и п.5 совместного постановления Министерства труда и социального развития РФ и Пенсионного фонда РФ от 27.02.2</w:t>
      </w:r>
      <w:r>
        <w:rPr>
          <w:rFonts w:ascii="Times New Roman" w:hAnsi="Times New Roman" w:cs="Times New Roman"/>
        </w:rPr>
        <w:t>002г.  №16/19па (приложение 1):</w:t>
      </w:r>
      <w:proofErr w:type="gramEnd"/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proofErr w:type="gramStart"/>
      <w:r w:rsidRPr="003A7E18">
        <w:rPr>
          <w:rFonts w:ascii="Times New Roman" w:hAnsi="Times New Roman" w:cs="Times New Roman"/>
        </w:rPr>
        <w:t>§ документ, удостоверяющий личность, возраст, место жительства, принадлежно</w:t>
      </w:r>
      <w:r>
        <w:rPr>
          <w:rFonts w:ascii="Times New Roman" w:hAnsi="Times New Roman" w:cs="Times New Roman"/>
        </w:rPr>
        <w:t>сть к гражданству, т.е. паспорт</w:t>
      </w:r>
      <w:proofErr w:type="gramEnd"/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Орган, осуществляющий пенсионное обеспечение, вправе проверять в соответствующих случаях обоснованнос</w:t>
      </w:r>
      <w:r>
        <w:rPr>
          <w:rFonts w:ascii="Times New Roman" w:hAnsi="Times New Roman" w:cs="Times New Roman"/>
        </w:rPr>
        <w:t>ть выдачи указанных документов.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 xml:space="preserve">Специалисты пенсионного фонда требуют от заявителя только подлинные документы, в том числе и трудовую книжку. В связи с этим работодатели нарушают трудовое законодательство, в соответствии с которым трудовая книжка должна постоянно </w:t>
      </w:r>
      <w:proofErr w:type="gramStart"/>
      <w:r w:rsidRPr="003A7E18">
        <w:rPr>
          <w:rFonts w:ascii="Times New Roman" w:hAnsi="Times New Roman" w:cs="Times New Roman"/>
        </w:rPr>
        <w:t>хранится</w:t>
      </w:r>
      <w:proofErr w:type="gramEnd"/>
      <w:r w:rsidRPr="003A7E18">
        <w:rPr>
          <w:rFonts w:ascii="Times New Roman" w:hAnsi="Times New Roman" w:cs="Times New Roman"/>
        </w:rPr>
        <w:t xml:space="preserve"> у работодателя и выдается работнику только в </w:t>
      </w:r>
      <w:r>
        <w:rPr>
          <w:rFonts w:ascii="Times New Roman" w:hAnsi="Times New Roman" w:cs="Times New Roman"/>
        </w:rPr>
        <w:t>случае увольнения.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 xml:space="preserve">На основании п.13 Постановления Минтруда России и ПФР от 27.02.2002г. №16/19па право на трудовую пенсию подтверждается подлинными документами, за исключением трудовой книжки. </w:t>
      </w:r>
      <w:proofErr w:type="gramStart"/>
      <w:r w:rsidRPr="003A7E18">
        <w:rPr>
          <w:rFonts w:ascii="Times New Roman" w:hAnsi="Times New Roman" w:cs="Times New Roman"/>
        </w:rPr>
        <w:t>На основании этого работодатель обязан выдать работнику копию трудовой книжки не позднее трех рабочих дней со дня его заявления о выдаче копии трудовой книжки (ст.62 ТК РФ, п.7 постановления Правительства РФ от 16.04.2003г. №225 «Правил ведения и хранения трудовых книжек, изготовления бланков трудовой книжки и обеспечения ими работодат</w:t>
      </w:r>
      <w:r>
        <w:rPr>
          <w:rFonts w:ascii="Times New Roman" w:hAnsi="Times New Roman" w:cs="Times New Roman"/>
        </w:rPr>
        <w:t xml:space="preserve">елей"). </w:t>
      </w:r>
      <w:proofErr w:type="gramEnd"/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Копия трудовой книжки</w:t>
      </w:r>
      <w:r>
        <w:rPr>
          <w:rFonts w:ascii="Times New Roman" w:hAnsi="Times New Roman" w:cs="Times New Roman"/>
        </w:rPr>
        <w:t xml:space="preserve"> заверяется следующим образом</w:t>
      </w:r>
      <w:proofErr w:type="gramStart"/>
      <w:r>
        <w:rPr>
          <w:rFonts w:ascii="Times New Roman" w:hAnsi="Times New Roman" w:cs="Times New Roman"/>
        </w:rPr>
        <w:t>::</w:t>
      </w:r>
      <w:proofErr w:type="gramEnd"/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верна.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иректор МОУ «</w:t>
      </w:r>
      <w:proofErr w:type="spellStart"/>
      <w:r>
        <w:rPr>
          <w:rFonts w:ascii="Times New Roman" w:hAnsi="Times New Roman" w:cs="Times New Roman"/>
        </w:rPr>
        <w:t>Средныы</w:t>
      </w:r>
      <w:proofErr w:type="spellEnd"/>
      <w:r>
        <w:rPr>
          <w:rFonts w:ascii="Times New Roman" w:hAnsi="Times New Roman" w:cs="Times New Roman"/>
        </w:rPr>
        <w:t xml:space="preserve"> школа № 1»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Иванова А.А. (подпись)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01.01.2010 (дата выдачи копии)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На подпись должностного лица, заверившего коп</w:t>
      </w:r>
      <w:r>
        <w:rPr>
          <w:rFonts w:ascii="Times New Roman" w:hAnsi="Times New Roman" w:cs="Times New Roman"/>
        </w:rPr>
        <w:t>ию, ставится печать учреждения.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Сроки и</w:t>
      </w:r>
      <w:r>
        <w:rPr>
          <w:rFonts w:ascii="Times New Roman" w:hAnsi="Times New Roman" w:cs="Times New Roman"/>
        </w:rPr>
        <w:t xml:space="preserve"> порядок обращения за пенсией. 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 xml:space="preserve">В соответствии с п.15 постановления Министерства труда и социального развития РФ и Пенсионного фонда РФ от 27 февраля 2002г. №17/19пб пенсия назначается со дня обращения за ней (приложение 2). Днем обращения за назначением пенсии считается день приема УПФ заявления со </w:t>
      </w:r>
      <w:r>
        <w:rPr>
          <w:rFonts w:ascii="Times New Roman" w:hAnsi="Times New Roman" w:cs="Times New Roman"/>
        </w:rPr>
        <w:t>всеми необходимыми документами.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proofErr w:type="gramStart"/>
      <w:r w:rsidRPr="003A7E18">
        <w:rPr>
          <w:rFonts w:ascii="Times New Roman" w:hAnsi="Times New Roman" w:cs="Times New Roman"/>
        </w:rPr>
        <w:t>В связи с вышеуказанным настоятельно рекомендуем вести точный учет стажа работы для недопущения пропуска срока о</w:t>
      </w:r>
      <w:r>
        <w:rPr>
          <w:rFonts w:ascii="Times New Roman" w:hAnsi="Times New Roman" w:cs="Times New Roman"/>
        </w:rPr>
        <w:t>бращения за назначением пенсии.</w:t>
      </w:r>
      <w:proofErr w:type="gramEnd"/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Педагогические работники могут обращаться за назначением пенсии в любое время после возникновения права на нее. К письменному заявлению прилагаются необходи</w:t>
      </w:r>
      <w:r>
        <w:rPr>
          <w:rFonts w:ascii="Times New Roman" w:hAnsi="Times New Roman" w:cs="Times New Roman"/>
        </w:rPr>
        <w:t xml:space="preserve">мые документы </w:t>
      </w:r>
      <w:proofErr w:type="gramStart"/>
      <w:r>
        <w:rPr>
          <w:rFonts w:ascii="Times New Roman" w:hAnsi="Times New Roman" w:cs="Times New Roman"/>
        </w:rPr>
        <w:t>согласно перечня</w:t>
      </w:r>
      <w:proofErr w:type="gramEnd"/>
      <w:r>
        <w:rPr>
          <w:rFonts w:ascii="Times New Roman" w:hAnsi="Times New Roman" w:cs="Times New Roman"/>
        </w:rPr>
        <w:t>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 xml:space="preserve">При приеме заявления специалист пенсионного фонда регистрирует заявление и выдает расписку-уведомление, в которой указывается дата приема заявления, перечень недостающих документов и сроки их предоставления, срок предоставления недостающих документов не </w:t>
      </w:r>
      <w:r>
        <w:rPr>
          <w:rFonts w:ascii="Times New Roman" w:hAnsi="Times New Roman" w:cs="Times New Roman"/>
        </w:rPr>
        <w:t>должен быть более трех месяцев.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Документы можно предоставить как лично, так и почтой. При направлении заявления по почте днем обращения считается дата, указанная на почтовом штемпеле. В указанном случае расписка-уведомление н</w:t>
      </w:r>
      <w:r>
        <w:rPr>
          <w:rFonts w:ascii="Times New Roman" w:hAnsi="Times New Roman" w:cs="Times New Roman"/>
        </w:rPr>
        <w:t>аправляется заявителю по почте.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Специалист пенсионного фонда, рассмотрев представленные документы, своим решением либо назначает досрочную трудовую пенсию по старости, либо отказывает в ее назначении. В случае отказа в удовлетворении заявления не позднее чем через пять дней со дня вынесения соответствующего решения извещает об этом заявителя с указанием причин отказа и порядка обжалования вынесенного решения и одновре</w:t>
      </w:r>
      <w:r>
        <w:rPr>
          <w:rFonts w:ascii="Times New Roman" w:hAnsi="Times New Roman" w:cs="Times New Roman"/>
        </w:rPr>
        <w:t>менно возвращает все документы.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Сообщаем Вам, что пенсионный фонд руководствуется только тем законодательством, которое действует на момент вынесения решения, а не законами и нормативными актами, которые действовали в периоды работы заявителя.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lastRenderedPageBreak/>
        <w:t xml:space="preserve">В случаях, </w:t>
      </w:r>
      <w:proofErr w:type="gramStart"/>
      <w:r w:rsidRPr="003A7E18">
        <w:rPr>
          <w:rFonts w:ascii="Times New Roman" w:hAnsi="Times New Roman" w:cs="Times New Roman"/>
        </w:rPr>
        <w:t>когда</w:t>
      </w:r>
      <w:proofErr w:type="gramEnd"/>
      <w:r w:rsidRPr="003A7E18">
        <w:rPr>
          <w:rFonts w:ascii="Times New Roman" w:hAnsi="Times New Roman" w:cs="Times New Roman"/>
        </w:rPr>
        <w:t xml:space="preserve"> по Вашему мнению Своим отказом Пенсионный фонд нарушает ваши права, необходимо отстаивать свои пенсионные права путем обраще</w:t>
      </w:r>
      <w:r>
        <w:rPr>
          <w:rFonts w:ascii="Times New Roman" w:hAnsi="Times New Roman" w:cs="Times New Roman"/>
        </w:rPr>
        <w:t xml:space="preserve">ния в суд по месту жительства. 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этого необходимо: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1</w:t>
      </w:r>
      <w:proofErr w:type="gramStart"/>
      <w:r w:rsidRPr="003A7E18">
        <w:rPr>
          <w:rFonts w:ascii="Times New Roman" w:hAnsi="Times New Roman" w:cs="Times New Roman"/>
        </w:rPr>
        <w:t xml:space="preserve"> С</w:t>
      </w:r>
      <w:proofErr w:type="gramEnd"/>
      <w:r w:rsidRPr="003A7E18">
        <w:rPr>
          <w:rFonts w:ascii="Times New Roman" w:hAnsi="Times New Roman" w:cs="Times New Roman"/>
        </w:rPr>
        <w:t>обрать необходимые доказательства (тарификационные списки, приказы по учреждению, расчетные листы и др.).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3A7E18">
        <w:rPr>
          <w:rFonts w:ascii="Times New Roman" w:hAnsi="Times New Roman" w:cs="Times New Roman"/>
        </w:rPr>
        <w:t>Заручиться поддержкой свидетелей.</w:t>
      </w: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</w:p>
    <w:p w:rsidR="003A7E18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3</w:t>
      </w:r>
      <w:proofErr w:type="gramStart"/>
      <w:r>
        <w:rPr>
          <w:rFonts w:ascii="Times New Roman" w:hAnsi="Times New Roman" w:cs="Times New Roman"/>
        </w:rPr>
        <w:t xml:space="preserve"> О</w:t>
      </w:r>
      <w:proofErr w:type="gramEnd"/>
      <w:r>
        <w:rPr>
          <w:rFonts w:ascii="Times New Roman" w:hAnsi="Times New Roman" w:cs="Times New Roman"/>
        </w:rPr>
        <w:t>платить госпошлину.</w:t>
      </w:r>
      <w:bookmarkStart w:id="0" w:name="_GoBack"/>
      <w:bookmarkEnd w:id="0"/>
    </w:p>
    <w:p w:rsidR="00724079" w:rsidRPr="003A7E18" w:rsidRDefault="003A7E18" w:rsidP="003A7E18">
      <w:pPr>
        <w:spacing w:after="0"/>
        <w:rPr>
          <w:rFonts w:ascii="Times New Roman" w:hAnsi="Times New Roman" w:cs="Times New Roman"/>
        </w:rPr>
      </w:pPr>
      <w:r w:rsidRPr="003A7E18">
        <w:rPr>
          <w:rFonts w:ascii="Times New Roman" w:hAnsi="Times New Roman" w:cs="Times New Roman"/>
        </w:rPr>
        <w:t>Подать иск и представить доказательства в суд по месту жительства</w:t>
      </w:r>
    </w:p>
    <w:sectPr w:rsidR="00724079" w:rsidRPr="003A7E18" w:rsidSect="003A7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A7E18"/>
    <w:rsid w:val="001F0244"/>
    <w:rsid w:val="00322FEB"/>
    <w:rsid w:val="003A7E18"/>
    <w:rsid w:val="00724079"/>
    <w:rsid w:val="00855D5F"/>
    <w:rsid w:val="00C95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3</cp:revision>
  <dcterms:created xsi:type="dcterms:W3CDTF">2014-03-05T14:32:00Z</dcterms:created>
  <dcterms:modified xsi:type="dcterms:W3CDTF">2014-03-09T09:03:00Z</dcterms:modified>
</cp:coreProperties>
</file>